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873" w:rsidRPr="006231BB" w:rsidRDefault="00FB3DC9" w:rsidP="00FB3DC9">
      <w:pPr>
        <w:jc w:val="both"/>
        <w:rPr>
          <w:rFonts w:ascii="Times New Roman" w:hAnsi="Times New Roman" w:cs="Times New Roman"/>
          <w:sz w:val="24"/>
          <w:szCs w:val="24"/>
        </w:rPr>
      </w:pPr>
      <w:r w:rsidRPr="006231BB">
        <w:rPr>
          <w:rFonts w:ascii="Times New Roman" w:hAnsi="Times New Roman" w:cs="Times New Roman"/>
          <w:sz w:val="24"/>
          <w:szCs w:val="24"/>
          <w:lang w:val="sr-Latn-CS"/>
        </w:rPr>
        <w:t>Na osnovu člana 38 stav 1 tačka 2</w:t>
      </w:r>
      <w:r w:rsidR="000936E6" w:rsidRPr="006231BB">
        <w:rPr>
          <w:rFonts w:ascii="Times New Roman" w:hAnsi="Times New Roman" w:cs="Times New Roman"/>
          <w:sz w:val="24"/>
          <w:szCs w:val="24"/>
          <w:lang w:val="sr-Latn-CS"/>
        </w:rPr>
        <w:t>4</w:t>
      </w:r>
      <w:r w:rsidRPr="006231BB">
        <w:rPr>
          <w:rFonts w:ascii="Times New Roman" w:hAnsi="Times New Roman" w:cs="Times New Roman"/>
          <w:sz w:val="24"/>
          <w:szCs w:val="24"/>
          <w:lang w:val="sr-Latn-CS"/>
        </w:rPr>
        <w:t xml:space="preserve"> Zakona o lokalnoj samoupravi („Službeni list CG“, broj 2/18, 34/19,</w:t>
      </w:r>
      <w:r w:rsidR="004320D5" w:rsidRPr="006231BB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6231BB">
        <w:rPr>
          <w:rFonts w:ascii="Times New Roman" w:hAnsi="Times New Roman" w:cs="Times New Roman"/>
          <w:sz w:val="24"/>
          <w:szCs w:val="24"/>
          <w:lang w:val="sr-Latn-CS"/>
        </w:rPr>
        <w:t>38/20 i 50/22)</w:t>
      </w:r>
      <w:r w:rsidR="004320D5" w:rsidRPr="006231BB">
        <w:rPr>
          <w:rFonts w:ascii="Times New Roman" w:hAnsi="Times New Roman" w:cs="Times New Roman"/>
          <w:sz w:val="24"/>
          <w:szCs w:val="24"/>
          <w:lang w:val="sr-Latn-CS"/>
        </w:rPr>
        <w:t xml:space="preserve"> </w:t>
      </w:r>
      <w:r w:rsidRPr="006231BB">
        <w:rPr>
          <w:rFonts w:ascii="Times New Roman" w:hAnsi="Times New Roman" w:cs="Times New Roman"/>
          <w:sz w:val="24"/>
          <w:szCs w:val="24"/>
        </w:rPr>
        <w:t>i</w:t>
      </w:r>
      <w:r w:rsidR="00251873" w:rsidRPr="006231BB">
        <w:rPr>
          <w:rFonts w:ascii="Times New Roman" w:hAnsi="Times New Roman" w:cs="Times New Roman"/>
          <w:sz w:val="24"/>
          <w:szCs w:val="24"/>
        </w:rPr>
        <w:t xml:space="preserve"> člana</w:t>
      </w:r>
      <w:r w:rsidR="0098207F" w:rsidRPr="006231BB">
        <w:rPr>
          <w:rFonts w:ascii="Times New Roman" w:hAnsi="Times New Roman" w:cs="Times New Roman"/>
          <w:sz w:val="24"/>
          <w:szCs w:val="24"/>
        </w:rPr>
        <w:t xml:space="preserve"> </w:t>
      </w:r>
      <w:r w:rsidR="007C3301" w:rsidRPr="006231BB">
        <w:rPr>
          <w:rFonts w:ascii="Times New Roman" w:hAnsi="Times New Roman" w:cs="Times New Roman"/>
          <w:sz w:val="24"/>
          <w:szCs w:val="24"/>
        </w:rPr>
        <w:t xml:space="preserve">46 </w:t>
      </w:r>
      <w:r w:rsidR="000936E6" w:rsidRPr="006231BB">
        <w:rPr>
          <w:rFonts w:ascii="Times New Roman" w:hAnsi="Times New Roman" w:cs="Times New Roman"/>
          <w:sz w:val="24"/>
          <w:szCs w:val="24"/>
        </w:rPr>
        <w:t>stav 1 tačka 25</w:t>
      </w:r>
      <w:r w:rsidR="0098207F" w:rsidRPr="006231BB">
        <w:rPr>
          <w:rFonts w:ascii="Times New Roman" w:hAnsi="Times New Roman" w:cs="Times New Roman"/>
          <w:sz w:val="24"/>
          <w:szCs w:val="24"/>
        </w:rPr>
        <w:t xml:space="preserve"> </w:t>
      </w:r>
      <w:r w:rsidR="005750B7" w:rsidRPr="006231BB">
        <w:rPr>
          <w:rFonts w:ascii="Times New Roman" w:hAnsi="Times New Roman" w:cs="Times New Roman"/>
          <w:sz w:val="24"/>
          <w:szCs w:val="24"/>
        </w:rPr>
        <w:t xml:space="preserve">Statuta </w:t>
      </w:r>
      <w:r w:rsidR="006101B5" w:rsidRPr="006231BB">
        <w:rPr>
          <w:rFonts w:ascii="Times New Roman" w:hAnsi="Times New Roman" w:cs="Times New Roman"/>
          <w:sz w:val="24"/>
          <w:szCs w:val="24"/>
        </w:rPr>
        <w:t>opštine Rožaje</w:t>
      </w:r>
      <w:r w:rsidR="006A4B0C" w:rsidRPr="006231BB">
        <w:rPr>
          <w:rFonts w:ascii="Times New Roman" w:hAnsi="Times New Roman" w:cs="Times New Roman"/>
          <w:sz w:val="24"/>
          <w:szCs w:val="24"/>
        </w:rPr>
        <w:t xml:space="preserve"> ( „Sl. list CG</w:t>
      </w:r>
      <w:r w:rsidR="00251873" w:rsidRPr="006231BB">
        <w:rPr>
          <w:rFonts w:ascii="Times New Roman" w:hAnsi="Times New Roman" w:cs="Times New Roman"/>
          <w:sz w:val="24"/>
          <w:szCs w:val="24"/>
        </w:rPr>
        <w:t xml:space="preserve"> – Opštinski propisi“,</w:t>
      </w:r>
      <w:r w:rsidR="005676C4" w:rsidRPr="006231BB">
        <w:rPr>
          <w:rFonts w:ascii="Times New Roman" w:hAnsi="Times New Roman" w:cs="Times New Roman"/>
          <w:sz w:val="24"/>
          <w:szCs w:val="24"/>
        </w:rPr>
        <w:t xml:space="preserve"> broj </w:t>
      </w:r>
      <w:r w:rsidR="00251873" w:rsidRPr="006231BB">
        <w:rPr>
          <w:rFonts w:ascii="Times New Roman" w:hAnsi="Times New Roman" w:cs="Times New Roman"/>
          <w:sz w:val="24"/>
          <w:szCs w:val="24"/>
        </w:rPr>
        <w:t>38/18</w:t>
      </w:r>
      <w:r w:rsidR="007C3301" w:rsidRPr="006231BB">
        <w:rPr>
          <w:rFonts w:ascii="Times New Roman" w:hAnsi="Times New Roman" w:cs="Times New Roman"/>
          <w:sz w:val="24"/>
          <w:szCs w:val="24"/>
        </w:rPr>
        <w:t xml:space="preserve"> i </w:t>
      </w:r>
      <w:r w:rsidR="001F3BF5" w:rsidRPr="006231BB">
        <w:rPr>
          <w:rFonts w:ascii="Times New Roman" w:hAnsi="Times New Roman" w:cs="Times New Roman"/>
          <w:sz w:val="24"/>
          <w:szCs w:val="24"/>
        </w:rPr>
        <w:t>16/21</w:t>
      </w:r>
      <w:r w:rsidR="00251873" w:rsidRPr="006231BB">
        <w:rPr>
          <w:rFonts w:ascii="Times New Roman" w:hAnsi="Times New Roman" w:cs="Times New Roman"/>
          <w:sz w:val="24"/>
          <w:szCs w:val="24"/>
        </w:rPr>
        <w:t xml:space="preserve">), Skupština opštine Rožaje, </w:t>
      </w:r>
      <w:r w:rsidR="00353C02" w:rsidRPr="006231BB">
        <w:rPr>
          <w:rFonts w:ascii="Times New Roman" w:hAnsi="Times New Roman" w:cs="Times New Roman"/>
          <w:sz w:val="24"/>
          <w:szCs w:val="24"/>
        </w:rPr>
        <w:t>na</w:t>
      </w:r>
      <w:r w:rsidR="00B81132" w:rsidRPr="006231BB">
        <w:rPr>
          <w:rFonts w:ascii="Times New Roman" w:hAnsi="Times New Roman" w:cs="Times New Roman"/>
          <w:sz w:val="24"/>
          <w:szCs w:val="24"/>
        </w:rPr>
        <w:t xml:space="preserve"> sjednici održanoj dana </w:t>
      </w:r>
      <w:r w:rsidR="00F044E4">
        <w:rPr>
          <w:rFonts w:ascii="Times New Roman" w:hAnsi="Times New Roman" w:cs="Times New Roman"/>
          <w:sz w:val="24"/>
          <w:szCs w:val="24"/>
        </w:rPr>
        <w:t>23.06.</w:t>
      </w:r>
      <w:r w:rsidR="0096482B">
        <w:rPr>
          <w:rFonts w:ascii="Times New Roman" w:hAnsi="Times New Roman" w:cs="Times New Roman"/>
          <w:sz w:val="24"/>
          <w:szCs w:val="24"/>
        </w:rPr>
        <w:t>2026</w:t>
      </w:r>
      <w:r w:rsidR="00251873" w:rsidRPr="006231BB">
        <w:rPr>
          <w:rFonts w:ascii="Times New Roman" w:hAnsi="Times New Roman" w:cs="Times New Roman"/>
          <w:sz w:val="24"/>
          <w:szCs w:val="24"/>
        </w:rPr>
        <w:t>.godine,  donijela  je</w:t>
      </w:r>
    </w:p>
    <w:p w:rsidR="00251873" w:rsidRPr="006231BB" w:rsidRDefault="00251873" w:rsidP="007C3301">
      <w:pPr>
        <w:jc w:val="both"/>
        <w:rPr>
          <w:rFonts w:ascii="Arial" w:hAnsi="Arial" w:cs="Arial"/>
          <w:i/>
          <w:sz w:val="24"/>
          <w:szCs w:val="24"/>
        </w:rPr>
      </w:pPr>
    </w:p>
    <w:p w:rsidR="004C7AB9" w:rsidRPr="006231BB" w:rsidRDefault="004C7AB9" w:rsidP="00251873">
      <w:pPr>
        <w:rPr>
          <w:rFonts w:ascii="Arial" w:hAnsi="Arial" w:cs="Arial"/>
          <w:i/>
          <w:sz w:val="24"/>
          <w:szCs w:val="24"/>
        </w:rPr>
      </w:pPr>
    </w:p>
    <w:p w:rsidR="00251873" w:rsidRPr="006231BB" w:rsidRDefault="00251873" w:rsidP="0025187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31BB">
        <w:rPr>
          <w:rFonts w:ascii="Times New Roman" w:hAnsi="Times New Roman" w:cs="Times New Roman"/>
          <w:b/>
          <w:sz w:val="24"/>
          <w:szCs w:val="24"/>
        </w:rPr>
        <w:t xml:space="preserve">ZAKLJUČAK </w:t>
      </w:r>
    </w:p>
    <w:p w:rsidR="00B4355E" w:rsidRDefault="00B4355E" w:rsidP="00B435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 prihvatanju Izvještaja o radu  sa finansijskim izvještajem </w:t>
      </w:r>
    </w:p>
    <w:p w:rsidR="00B4355E" w:rsidRDefault="00B4355E" w:rsidP="00B435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  <w:r>
        <w:rPr>
          <w:rFonts w:ascii="Times New Roman" w:hAnsi="Times New Roman" w:cs="Times New Roman"/>
          <w:sz w:val="24"/>
          <w:szCs w:val="24"/>
        </w:rPr>
        <w:t>Turističke organizacije Rožaje</w:t>
      </w:r>
      <w:r>
        <w:rPr>
          <w:rFonts w:ascii="Times New Roman" w:hAnsi="Times New Roman" w:cs="Times New Roman"/>
          <w:sz w:val="24"/>
          <w:szCs w:val="24"/>
          <w:lang w:val="bs-Latn-BA"/>
        </w:rPr>
        <w:t xml:space="preserve"> za 2025. godinu</w:t>
      </w:r>
    </w:p>
    <w:p w:rsidR="00A07E3A" w:rsidRPr="006231BB" w:rsidRDefault="00A07E3A" w:rsidP="005676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76C4" w:rsidRPr="006231BB" w:rsidRDefault="005676C4" w:rsidP="005676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76C4" w:rsidRPr="006231BB" w:rsidRDefault="005676C4" w:rsidP="005676C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1873" w:rsidRPr="006231BB" w:rsidRDefault="00251873" w:rsidP="002518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31BB">
        <w:rPr>
          <w:rFonts w:ascii="Times New Roman" w:hAnsi="Times New Roman" w:cs="Times New Roman"/>
          <w:b/>
          <w:sz w:val="24"/>
          <w:szCs w:val="24"/>
        </w:rPr>
        <w:t xml:space="preserve">Član 1 </w:t>
      </w:r>
    </w:p>
    <w:p w:rsidR="007C3301" w:rsidRPr="006231BB" w:rsidRDefault="00251873" w:rsidP="007C33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231BB">
        <w:rPr>
          <w:rFonts w:ascii="Times New Roman" w:hAnsi="Times New Roman" w:cs="Times New Roman"/>
          <w:sz w:val="24"/>
          <w:szCs w:val="24"/>
        </w:rPr>
        <w:t>Prihvata se I</w:t>
      </w:r>
      <w:r w:rsidR="0096482B">
        <w:rPr>
          <w:rFonts w:ascii="Times New Roman" w:hAnsi="Times New Roman" w:cs="Times New Roman"/>
          <w:sz w:val="24"/>
          <w:szCs w:val="24"/>
        </w:rPr>
        <w:t>zvještaj o radu</w:t>
      </w:r>
      <w:r w:rsidR="005676C4" w:rsidRPr="006231BB">
        <w:rPr>
          <w:rFonts w:ascii="Times New Roman" w:hAnsi="Times New Roman" w:cs="Times New Roman"/>
          <w:sz w:val="24"/>
          <w:szCs w:val="24"/>
        </w:rPr>
        <w:t xml:space="preserve"> </w:t>
      </w:r>
      <w:r w:rsidR="00B4355E">
        <w:rPr>
          <w:rFonts w:ascii="Times New Roman" w:hAnsi="Times New Roman" w:cs="Times New Roman"/>
          <w:sz w:val="24"/>
          <w:szCs w:val="24"/>
        </w:rPr>
        <w:t>sa</w:t>
      </w:r>
      <w:r w:rsidR="0054692B">
        <w:rPr>
          <w:rFonts w:ascii="Times New Roman" w:hAnsi="Times New Roman" w:cs="Times New Roman"/>
          <w:sz w:val="24"/>
          <w:szCs w:val="24"/>
        </w:rPr>
        <w:t xml:space="preserve"> finansijski</w:t>
      </w:r>
      <w:r w:rsidR="00B4355E">
        <w:rPr>
          <w:rFonts w:ascii="Times New Roman" w:hAnsi="Times New Roman" w:cs="Times New Roman"/>
          <w:sz w:val="24"/>
          <w:szCs w:val="24"/>
        </w:rPr>
        <w:t>m</w:t>
      </w:r>
      <w:r w:rsidR="00A07E3A" w:rsidRPr="006231BB">
        <w:rPr>
          <w:rFonts w:ascii="Times New Roman" w:hAnsi="Times New Roman" w:cs="Times New Roman"/>
          <w:sz w:val="24"/>
          <w:szCs w:val="24"/>
        </w:rPr>
        <w:t xml:space="preserve"> </w:t>
      </w:r>
      <w:r w:rsidR="0054692B">
        <w:rPr>
          <w:rFonts w:ascii="Times New Roman" w:hAnsi="Times New Roman" w:cs="Times New Roman"/>
          <w:sz w:val="24"/>
          <w:szCs w:val="24"/>
        </w:rPr>
        <w:t>izvještaj</w:t>
      </w:r>
      <w:r w:rsidR="00B4355E">
        <w:rPr>
          <w:rFonts w:ascii="Times New Roman" w:hAnsi="Times New Roman" w:cs="Times New Roman"/>
          <w:sz w:val="24"/>
          <w:szCs w:val="24"/>
        </w:rPr>
        <w:t>em</w:t>
      </w:r>
      <w:r w:rsidR="006231BB" w:rsidRPr="006231BB">
        <w:rPr>
          <w:rFonts w:ascii="Times New Roman" w:hAnsi="Times New Roman" w:cs="Times New Roman"/>
          <w:sz w:val="24"/>
          <w:szCs w:val="24"/>
        </w:rPr>
        <w:t xml:space="preserve"> Turističke organizacije</w:t>
      </w:r>
      <w:r w:rsidR="007C3301" w:rsidRPr="006231BB">
        <w:rPr>
          <w:rFonts w:ascii="Times New Roman" w:hAnsi="Times New Roman" w:cs="Times New Roman"/>
          <w:sz w:val="24"/>
          <w:szCs w:val="24"/>
        </w:rPr>
        <w:t xml:space="preserve"> Rožaje </w:t>
      </w:r>
      <w:r w:rsidR="0096482B">
        <w:rPr>
          <w:rFonts w:ascii="Times New Roman" w:hAnsi="Times New Roman" w:cs="Times New Roman"/>
          <w:sz w:val="24"/>
          <w:szCs w:val="24"/>
        </w:rPr>
        <w:t>za 2025</w:t>
      </w:r>
      <w:r w:rsidR="00FB3DC9" w:rsidRPr="006231BB">
        <w:rPr>
          <w:rFonts w:ascii="Times New Roman" w:hAnsi="Times New Roman" w:cs="Times New Roman"/>
          <w:sz w:val="24"/>
          <w:szCs w:val="24"/>
        </w:rPr>
        <w:t>.godinu</w:t>
      </w:r>
      <w:r w:rsidR="006231BB" w:rsidRPr="006231BB">
        <w:rPr>
          <w:rFonts w:ascii="Times New Roman" w:hAnsi="Times New Roman" w:cs="Times New Roman"/>
          <w:sz w:val="24"/>
          <w:szCs w:val="24"/>
        </w:rPr>
        <w:t>,</w:t>
      </w:r>
      <w:r w:rsidR="00FB3DC9" w:rsidRPr="006231BB">
        <w:rPr>
          <w:rFonts w:ascii="Times New Roman" w:hAnsi="Times New Roman" w:cs="Times New Roman"/>
          <w:sz w:val="24"/>
          <w:szCs w:val="24"/>
        </w:rPr>
        <w:t xml:space="preserve"> </w:t>
      </w:r>
      <w:r w:rsidR="0096482B">
        <w:rPr>
          <w:rFonts w:ascii="Times New Roman" w:hAnsi="Times New Roman" w:cs="Times New Roman"/>
          <w:sz w:val="24"/>
          <w:szCs w:val="24"/>
        </w:rPr>
        <w:t>broj 04-077/26-68 od 03.04.2026</w:t>
      </w:r>
      <w:r w:rsidR="007C3301" w:rsidRPr="006231BB">
        <w:rPr>
          <w:rFonts w:ascii="Times New Roman" w:hAnsi="Times New Roman" w:cs="Times New Roman"/>
          <w:sz w:val="24"/>
          <w:szCs w:val="24"/>
        </w:rPr>
        <w:t>.godine.</w:t>
      </w:r>
    </w:p>
    <w:p w:rsidR="00A07E3A" w:rsidRPr="006231BB" w:rsidRDefault="00A07E3A" w:rsidP="007C33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3301" w:rsidRPr="006231BB" w:rsidRDefault="007C3301" w:rsidP="007C330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53C02" w:rsidRPr="006231BB" w:rsidRDefault="00353C02" w:rsidP="007C33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1873" w:rsidRPr="006231BB" w:rsidRDefault="00251873" w:rsidP="002518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31BB">
        <w:rPr>
          <w:rFonts w:ascii="Times New Roman" w:hAnsi="Times New Roman" w:cs="Times New Roman"/>
          <w:b/>
          <w:sz w:val="24"/>
          <w:szCs w:val="24"/>
        </w:rPr>
        <w:t>Član 2</w:t>
      </w:r>
    </w:p>
    <w:p w:rsidR="00251873" w:rsidRPr="006231BB" w:rsidRDefault="006A4B0C" w:rsidP="006A4B0C">
      <w:pPr>
        <w:rPr>
          <w:rFonts w:ascii="Times New Roman" w:hAnsi="Times New Roman" w:cs="Times New Roman"/>
          <w:sz w:val="24"/>
          <w:szCs w:val="24"/>
        </w:rPr>
      </w:pPr>
      <w:r w:rsidRPr="006231BB">
        <w:rPr>
          <w:rFonts w:ascii="Times New Roman" w:hAnsi="Times New Roman" w:cs="Times New Roman"/>
          <w:sz w:val="24"/>
          <w:szCs w:val="24"/>
        </w:rPr>
        <w:t xml:space="preserve">Ovaj Zaključak objaviće se u </w:t>
      </w:r>
      <w:r w:rsidR="00251873" w:rsidRPr="006231BB">
        <w:rPr>
          <w:rFonts w:ascii="Times New Roman" w:hAnsi="Times New Roman" w:cs="Times New Roman"/>
          <w:sz w:val="24"/>
          <w:szCs w:val="24"/>
        </w:rPr>
        <w:t>“Službenom listu Crne Gore-Opštinski propisi”.</w:t>
      </w:r>
    </w:p>
    <w:p w:rsidR="00251873" w:rsidRPr="006231BB" w:rsidRDefault="00251873" w:rsidP="00251873">
      <w:pPr>
        <w:rPr>
          <w:rFonts w:ascii="Times New Roman" w:hAnsi="Times New Roman" w:cs="Times New Roman"/>
          <w:sz w:val="24"/>
          <w:szCs w:val="24"/>
        </w:rPr>
      </w:pPr>
    </w:p>
    <w:p w:rsidR="004C7AB9" w:rsidRPr="006231BB" w:rsidRDefault="004C7AB9" w:rsidP="00251873">
      <w:pPr>
        <w:rPr>
          <w:rFonts w:ascii="Times New Roman" w:hAnsi="Times New Roman" w:cs="Times New Roman"/>
          <w:sz w:val="24"/>
          <w:szCs w:val="24"/>
        </w:rPr>
      </w:pPr>
    </w:p>
    <w:p w:rsidR="00251873" w:rsidRPr="006231BB" w:rsidRDefault="00251873" w:rsidP="00251873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6231BB">
        <w:rPr>
          <w:rFonts w:ascii="Times New Roman" w:hAnsi="Times New Roman" w:cs="Times New Roman"/>
          <w:sz w:val="24"/>
          <w:szCs w:val="24"/>
        </w:rPr>
        <w:t>Broj:</w:t>
      </w:r>
      <w:r w:rsidR="00F044E4" w:rsidRPr="00F044E4">
        <w:rPr>
          <w:rFonts w:ascii="Times New Roman" w:hAnsi="Times New Roman" w:cs="Times New Roman"/>
          <w:sz w:val="24"/>
          <w:szCs w:val="24"/>
        </w:rPr>
        <w:t xml:space="preserve"> </w:t>
      </w:r>
      <w:r w:rsidR="00F044E4">
        <w:rPr>
          <w:rFonts w:ascii="Times New Roman" w:hAnsi="Times New Roman" w:cs="Times New Roman"/>
          <w:sz w:val="24"/>
          <w:szCs w:val="24"/>
        </w:rPr>
        <w:t>02-016/26-</w:t>
      </w:r>
      <w:r w:rsidR="00696E74">
        <w:rPr>
          <w:rFonts w:ascii="Times New Roman" w:hAnsi="Times New Roman" w:cs="Times New Roman"/>
          <w:sz w:val="24"/>
          <w:szCs w:val="24"/>
        </w:rPr>
        <w:t>163</w:t>
      </w:r>
      <w:bookmarkStart w:id="0" w:name="_GoBack"/>
      <w:bookmarkEnd w:id="0"/>
    </w:p>
    <w:p w:rsidR="00A07E3A" w:rsidRPr="006231BB" w:rsidRDefault="00251873" w:rsidP="00251873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6231BB">
        <w:rPr>
          <w:rFonts w:ascii="Times New Roman" w:hAnsi="Times New Roman" w:cs="Times New Roman"/>
          <w:sz w:val="24"/>
          <w:szCs w:val="24"/>
        </w:rPr>
        <w:t>Rožaje,</w:t>
      </w:r>
      <w:r w:rsidR="006231BB" w:rsidRPr="006231BB">
        <w:rPr>
          <w:rFonts w:ascii="Times New Roman" w:hAnsi="Times New Roman" w:cs="Times New Roman"/>
          <w:sz w:val="24"/>
          <w:szCs w:val="24"/>
        </w:rPr>
        <w:t xml:space="preserve"> </w:t>
      </w:r>
      <w:r w:rsidR="00F044E4">
        <w:rPr>
          <w:rFonts w:ascii="Times New Roman" w:hAnsi="Times New Roman" w:cs="Times New Roman"/>
          <w:sz w:val="24"/>
          <w:szCs w:val="24"/>
        </w:rPr>
        <w:t>26.06.</w:t>
      </w:r>
      <w:r w:rsidR="0096482B">
        <w:rPr>
          <w:rFonts w:ascii="Times New Roman" w:hAnsi="Times New Roman" w:cs="Times New Roman"/>
          <w:sz w:val="24"/>
          <w:szCs w:val="24"/>
        </w:rPr>
        <w:t>2026</w:t>
      </w:r>
      <w:r w:rsidRPr="006231BB">
        <w:rPr>
          <w:rFonts w:ascii="Times New Roman" w:hAnsi="Times New Roman" w:cs="Times New Roman"/>
          <w:sz w:val="24"/>
          <w:szCs w:val="24"/>
        </w:rPr>
        <w:t>.godine</w:t>
      </w:r>
    </w:p>
    <w:p w:rsidR="00251873" w:rsidRPr="006231BB" w:rsidRDefault="00251873" w:rsidP="00251873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6231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1873" w:rsidRPr="006231BB" w:rsidRDefault="00251873" w:rsidP="00251873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251873" w:rsidRPr="006231BB" w:rsidRDefault="00251873" w:rsidP="00251873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251873" w:rsidRPr="006231BB" w:rsidRDefault="00251873" w:rsidP="002518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231BB">
        <w:rPr>
          <w:rFonts w:ascii="Times New Roman" w:hAnsi="Times New Roman" w:cs="Times New Roman"/>
          <w:b/>
          <w:sz w:val="24"/>
          <w:szCs w:val="24"/>
        </w:rPr>
        <w:t>SKUPŠTINA OPŠTINE ROŽAJE</w:t>
      </w:r>
    </w:p>
    <w:p w:rsidR="00251873" w:rsidRPr="006231BB" w:rsidRDefault="00251873" w:rsidP="00251873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251873" w:rsidRPr="006231BB" w:rsidRDefault="00251873" w:rsidP="00251873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251873" w:rsidRPr="006231BB" w:rsidRDefault="00251873" w:rsidP="00251873">
      <w:pPr>
        <w:spacing w:after="120" w:line="240" w:lineRule="auto"/>
        <w:ind w:left="5760" w:firstLine="720"/>
        <w:rPr>
          <w:rFonts w:ascii="Times New Roman" w:hAnsi="Times New Roman" w:cs="Times New Roman"/>
          <w:sz w:val="24"/>
          <w:szCs w:val="24"/>
        </w:rPr>
      </w:pPr>
      <w:r w:rsidRPr="006231BB">
        <w:rPr>
          <w:rFonts w:ascii="Times New Roman" w:hAnsi="Times New Roman" w:cs="Times New Roman"/>
          <w:sz w:val="24"/>
          <w:szCs w:val="24"/>
        </w:rPr>
        <w:t xml:space="preserve"> Predsjednik Skupštine,</w:t>
      </w:r>
    </w:p>
    <w:p w:rsidR="00F527A5" w:rsidRPr="006231BB" w:rsidRDefault="0098207F" w:rsidP="005750B7">
      <w:pPr>
        <w:spacing w:after="120" w:line="240" w:lineRule="auto"/>
        <w:rPr>
          <w:sz w:val="24"/>
          <w:szCs w:val="24"/>
        </w:rPr>
      </w:pPr>
      <w:r w:rsidRPr="006231B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A07E3A" w:rsidRPr="006231BB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6231BB">
        <w:rPr>
          <w:rFonts w:ascii="Times New Roman" w:hAnsi="Times New Roman" w:cs="Times New Roman"/>
          <w:sz w:val="24"/>
          <w:szCs w:val="24"/>
        </w:rPr>
        <w:t xml:space="preserve"> </w:t>
      </w:r>
      <w:r w:rsidR="005750B7" w:rsidRPr="006231BB">
        <w:rPr>
          <w:rFonts w:ascii="Times New Roman" w:hAnsi="Times New Roman" w:cs="Times New Roman"/>
          <w:sz w:val="24"/>
          <w:szCs w:val="24"/>
        </w:rPr>
        <w:t>Almir Avdić</w:t>
      </w:r>
      <w:r w:rsidR="00022D0D" w:rsidRPr="006231BB">
        <w:rPr>
          <w:rFonts w:ascii="Times New Roman" w:hAnsi="Times New Roman" w:cs="Times New Roman"/>
          <w:sz w:val="24"/>
          <w:szCs w:val="24"/>
        </w:rPr>
        <w:t>,</w:t>
      </w:r>
      <w:r w:rsidR="006231BB" w:rsidRPr="006231BB">
        <w:rPr>
          <w:rFonts w:ascii="Times New Roman" w:hAnsi="Times New Roman" w:cs="Times New Roman"/>
          <w:sz w:val="24"/>
          <w:szCs w:val="24"/>
        </w:rPr>
        <w:t xml:space="preserve"> </w:t>
      </w:r>
      <w:r w:rsidR="00022D0D" w:rsidRPr="006231BB">
        <w:rPr>
          <w:rFonts w:ascii="Times New Roman" w:hAnsi="Times New Roman" w:cs="Times New Roman"/>
          <w:sz w:val="24"/>
          <w:szCs w:val="24"/>
        </w:rPr>
        <w:t>s.</w:t>
      </w:r>
      <w:r w:rsidR="006231BB" w:rsidRPr="006231BB">
        <w:rPr>
          <w:rFonts w:ascii="Times New Roman" w:hAnsi="Times New Roman" w:cs="Times New Roman"/>
          <w:sz w:val="24"/>
          <w:szCs w:val="24"/>
        </w:rPr>
        <w:t xml:space="preserve"> </w:t>
      </w:r>
      <w:r w:rsidR="00022D0D" w:rsidRPr="006231BB">
        <w:rPr>
          <w:rFonts w:ascii="Times New Roman" w:hAnsi="Times New Roman" w:cs="Times New Roman"/>
          <w:sz w:val="24"/>
          <w:szCs w:val="24"/>
        </w:rPr>
        <w:t>r.</w:t>
      </w:r>
    </w:p>
    <w:p w:rsidR="00A07E3A" w:rsidRPr="006231BB" w:rsidRDefault="00A07E3A">
      <w:pPr>
        <w:spacing w:after="120" w:line="240" w:lineRule="auto"/>
        <w:rPr>
          <w:sz w:val="24"/>
          <w:szCs w:val="24"/>
        </w:rPr>
      </w:pPr>
    </w:p>
    <w:sectPr w:rsidR="00A07E3A" w:rsidRPr="006231BB" w:rsidSect="007B2940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873"/>
    <w:rsid w:val="00022D0D"/>
    <w:rsid w:val="000936E6"/>
    <w:rsid w:val="000D1B2E"/>
    <w:rsid w:val="001106D3"/>
    <w:rsid w:val="001A12DB"/>
    <w:rsid w:val="001B7E77"/>
    <w:rsid w:val="001F1339"/>
    <w:rsid w:val="001F3BF5"/>
    <w:rsid w:val="00251873"/>
    <w:rsid w:val="00251ADA"/>
    <w:rsid w:val="00353C02"/>
    <w:rsid w:val="0036652F"/>
    <w:rsid w:val="004320D5"/>
    <w:rsid w:val="00435B1C"/>
    <w:rsid w:val="0048339E"/>
    <w:rsid w:val="004C7AB9"/>
    <w:rsid w:val="004D699B"/>
    <w:rsid w:val="0054692B"/>
    <w:rsid w:val="005676C4"/>
    <w:rsid w:val="005750B7"/>
    <w:rsid w:val="005F2581"/>
    <w:rsid w:val="006101B5"/>
    <w:rsid w:val="006231BB"/>
    <w:rsid w:val="00687B76"/>
    <w:rsid w:val="00696E74"/>
    <w:rsid w:val="006A4B0C"/>
    <w:rsid w:val="00703D05"/>
    <w:rsid w:val="00761ADD"/>
    <w:rsid w:val="00772DCA"/>
    <w:rsid w:val="00783EAF"/>
    <w:rsid w:val="007B2940"/>
    <w:rsid w:val="007C3301"/>
    <w:rsid w:val="007C4725"/>
    <w:rsid w:val="00957D07"/>
    <w:rsid w:val="0096482B"/>
    <w:rsid w:val="0098207F"/>
    <w:rsid w:val="00A033DE"/>
    <w:rsid w:val="00A07E3A"/>
    <w:rsid w:val="00A765A8"/>
    <w:rsid w:val="00B33596"/>
    <w:rsid w:val="00B4337E"/>
    <w:rsid w:val="00B4355E"/>
    <w:rsid w:val="00B46129"/>
    <w:rsid w:val="00B81132"/>
    <w:rsid w:val="00B901BD"/>
    <w:rsid w:val="00C63AAB"/>
    <w:rsid w:val="00C8068E"/>
    <w:rsid w:val="00C97F2A"/>
    <w:rsid w:val="00DB68F7"/>
    <w:rsid w:val="00E503A7"/>
    <w:rsid w:val="00E66855"/>
    <w:rsid w:val="00EE2881"/>
    <w:rsid w:val="00F044E4"/>
    <w:rsid w:val="00F204FF"/>
    <w:rsid w:val="00F527A5"/>
    <w:rsid w:val="00F54E64"/>
    <w:rsid w:val="00F8423F"/>
    <w:rsid w:val="00F901DF"/>
    <w:rsid w:val="00F958DF"/>
    <w:rsid w:val="00FB3D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r-Latn-ME" w:eastAsia="sr-Latn-M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ME" w:eastAsia="sr-Latn-M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29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Acer</cp:lastModifiedBy>
  <cp:revision>4</cp:revision>
  <cp:lastPrinted>2022-06-03T07:24:00Z</cp:lastPrinted>
  <dcterms:created xsi:type="dcterms:W3CDTF">2026-06-23T09:11:00Z</dcterms:created>
  <dcterms:modified xsi:type="dcterms:W3CDTF">2026-06-27T09:19:00Z</dcterms:modified>
</cp:coreProperties>
</file>